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661028" w14:paraId="19F3E60A" w14:textId="77777777">
        <w:trPr>
          <w:trHeight w:hRule="exact" w:val="864"/>
        </w:trPr>
        <w:tc>
          <w:tcPr>
            <w:tcW w:w="5721" w:type="dxa"/>
            <w:vAlign w:val="bottom"/>
          </w:tcPr>
          <w:p w14:paraId="20652388" w14:textId="77777777" w:rsidR="00661028" w:rsidRDefault="0081589D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3E76F6">
              <w:t>June</w:t>
            </w:r>
            <w:r>
              <w:fldChar w:fldCharType="end"/>
            </w:r>
          </w:p>
        </w:tc>
        <w:tc>
          <w:tcPr>
            <w:tcW w:w="5079" w:type="dxa"/>
            <w:shd w:val="clear" w:color="auto" w:fill="592057" w:themeFill="accent1"/>
            <w:vAlign w:val="bottom"/>
          </w:tcPr>
          <w:p w14:paraId="6310E37C" w14:textId="77777777" w:rsidR="00661028" w:rsidRDefault="00661028"/>
        </w:tc>
      </w:tr>
      <w:tr w:rsidR="00661028" w14:paraId="083BB171" w14:textId="77777777">
        <w:tc>
          <w:tcPr>
            <w:tcW w:w="5721" w:type="dxa"/>
          </w:tcPr>
          <w:p w14:paraId="014B35D4" w14:textId="77777777" w:rsidR="00661028" w:rsidRDefault="0081589D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3E76F6">
              <w:t>2022</w:t>
            </w:r>
            <w:r>
              <w:fldChar w:fldCharType="end"/>
            </w:r>
          </w:p>
          <w:p w14:paraId="5A14B033" w14:textId="5600656C" w:rsidR="00A309EB" w:rsidRPr="005713D5" w:rsidRDefault="00A309EB" w:rsidP="005713D5">
            <w:pPr>
              <w:pStyle w:val="Year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5713D5">
              <w:rPr>
                <w:sz w:val="24"/>
                <w:szCs w:val="24"/>
              </w:rPr>
              <w:t>Digital Skills</w:t>
            </w:r>
            <w:r w:rsidR="00420EC5" w:rsidRPr="005713D5">
              <w:rPr>
                <w:sz w:val="24"/>
                <w:szCs w:val="24"/>
              </w:rPr>
              <w:t xml:space="preserve">- </w:t>
            </w:r>
            <w:r w:rsidR="005713D5" w:rsidRPr="005713D5">
              <w:rPr>
                <w:sz w:val="24"/>
                <w:szCs w:val="24"/>
              </w:rPr>
              <w:t>History and Future-Tech in our Everyday Lives</w:t>
            </w:r>
          </w:p>
          <w:p w14:paraId="26DE13DE" w14:textId="2BF337A4" w:rsidR="00A309EB" w:rsidRPr="005713D5" w:rsidRDefault="00DF6057" w:rsidP="00A309EB">
            <w:pPr>
              <w:pStyle w:val="Year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5713D5">
              <w:rPr>
                <w:sz w:val="24"/>
                <w:szCs w:val="24"/>
              </w:rPr>
              <w:t>Leading on and off the Field</w:t>
            </w:r>
            <w:r w:rsidR="005713D5" w:rsidRPr="005713D5">
              <w:rPr>
                <w:sz w:val="24"/>
                <w:szCs w:val="24"/>
              </w:rPr>
              <w:t xml:space="preserve">-Sportsmanship </w:t>
            </w:r>
          </w:p>
          <w:p w14:paraId="3CCCC6E1" w14:textId="2BB85141" w:rsidR="00DF6057" w:rsidRPr="00A309EB" w:rsidRDefault="00DF6057" w:rsidP="00A309EB">
            <w:pPr>
              <w:pStyle w:val="Year"/>
              <w:numPr>
                <w:ilvl w:val="0"/>
                <w:numId w:val="14"/>
              </w:numPr>
              <w:rPr>
                <w:sz w:val="44"/>
                <w:szCs w:val="44"/>
              </w:rPr>
            </w:pPr>
            <w:r w:rsidRPr="005713D5">
              <w:rPr>
                <w:sz w:val="24"/>
                <w:szCs w:val="24"/>
              </w:rPr>
              <w:t>Client Appreciation</w:t>
            </w: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16F676E3" w14:textId="77777777" w:rsidR="00661028" w:rsidRDefault="0081589D">
            <w:r>
              <w:rPr>
                <w:noProof/>
              </w:rPr>
              <w:drawing>
                <wp:inline distT="0" distB="0" distL="0" distR="0" wp14:anchorId="447E6381" wp14:editId="18FCA3AD">
                  <wp:extent cx="3227832" cy="1956816"/>
                  <wp:effectExtent l="0" t="0" r="0" b="5715"/>
                  <wp:docPr id="27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9595" b="95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832" cy="1956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28" w14:paraId="28856BB9" w14:textId="77777777">
        <w:trPr>
          <w:trHeight w:hRule="exact" w:val="288"/>
        </w:trPr>
        <w:tc>
          <w:tcPr>
            <w:tcW w:w="5721" w:type="dxa"/>
          </w:tcPr>
          <w:p w14:paraId="751300C2" w14:textId="77777777" w:rsidR="00661028" w:rsidRDefault="00661028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p w14:paraId="751101F8" w14:textId="4264A177" w:rsidR="00661028" w:rsidRDefault="00661028">
            <w:pPr>
              <w:pStyle w:val="Caption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40"/>
        <w:gridCol w:w="1540"/>
        <w:gridCol w:w="1558"/>
        <w:gridCol w:w="1438"/>
        <w:gridCol w:w="1634"/>
        <w:gridCol w:w="1544"/>
      </w:tblGrid>
      <w:tr w:rsidR="008111A1" w14:paraId="171E528C" w14:textId="77777777" w:rsidTr="003E7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  <w:tcBorders>
              <w:bottom w:val="single" w:sz="4" w:space="0" w:color="595959" w:themeColor="text1" w:themeTint="A6"/>
            </w:tcBorders>
          </w:tcPr>
          <w:p w14:paraId="21826FF3" w14:textId="77777777" w:rsidR="00661028" w:rsidRDefault="0081589D">
            <w:pPr>
              <w:pStyle w:val="Days"/>
            </w:pPr>
            <w:r>
              <w:t>Sunday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240D8BA8" w14:textId="77777777" w:rsidR="00661028" w:rsidRDefault="0081589D">
            <w:pPr>
              <w:pStyle w:val="Days"/>
            </w:pPr>
            <w:r>
              <w:t>Monday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36B35F5C" w14:textId="77777777" w:rsidR="00661028" w:rsidRDefault="0081589D">
            <w:pPr>
              <w:pStyle w:val="Days"/>
            </w:pPr>
            <w:r>
              <w:t>Tuesday</w:t>
            </w:r>
          </w:p>
        </w:tc>
        <w:tc>
          <w:tcPr>
            <w:tcW w:w="1558" w:type="dxa"/>
            <w:tcBorders>
              <w:bottom w:val="single" w:sz="4" w:space="0" w:color="595959" w:themeColor="text1" w:themeTint="A6"/>
            </w:tcBorders>
          </w:tcPr>
          <w:p w14:paraId="1A5E1029" w14:textId="77777777" w:rsidR="00661028" w:rsidRDefault="0081589D">
            <w:pPr>
              <w:pStyle w:val="Days"/>
            </w:pPr>
            <w:r>
              <w:t>Wednesday</w:t>
            </w:r>
          </w:p>
        </w:tc>
        <w:tc>
          <w:tcPr>
            <w:tcW w:w="1438" w:type="dxa"/>
            <w:tcBorders>
              <w:bottom w:val="single" w:sz="4" w:space="0" w:color="595959" w:themeColor="text1" w:themeTint="A6"/>
            </w:tcBorders>
          </w:tcPr>
          <w:p w14:paraId="259EB02A" w14:textId="77777777" w:rsidR="00661028" w:rsidRDefault="0081589D">
            <w:pPr>
              <w:pStyle w:val="Days"/>
            </w:pPr>
            <w:r>
              <w:t>Thursday</w:t>
            </w:r>
          </w:p>
        </w:tc>
        <w:tc>
          <w:tcPr>
            <w:tcW w:w="1634" w:type="dxa"/>
            <w:tcBorders>
              <w:bottom w:val="single" w:sz="4" w:space="0" w:color="595959" w:themeColor="text1" w:themeTint="A6"/>
            </w:tcBorders>
          </w:tcPr>
          <w:p w14:paraId="53D908BC" w14:textId="77777777" w:rsidR="00661028" w:rsidRDefault="0081589D">
            <w:pPr>
              <w:pStyle w:val="Days"/>
            </w:pPr>
            <w:r>
              <w:t>Friday</w:t>
            </w:r>
          </w:p>
        </w:tc>
        <w:tc>
          <w:tcPr>
            <w:tcW w:w="1544" w:type="dxa"/>
            <w:tcBorders>
              <w:bottom w:val="single" w:sz="4" w:space="0" w:color="595959" w:themeColor="text1" w:themeTint="A6"/>
            </w:tcBorders>
          </w:tcPr>
          <w:p w14:paraId="4830E718" w14:textId="77777777" w:rsidR="00661028" w:rsidRDefault="0081589D">
            <w:pPr>
              <w:pStyle w:val="Days"/>
            </w:pPr>
            <w:r>
              <w:t>Saturday</w:t>
            </w:r>
          </w:p>
        </w:tc>
      </w:tr>
      <w:tr w:rsidR="003E76F6" w14:paraId="2C8A9A52" w14:textId="77777777" w:rsidTr="003E76F6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FFFFFF" w:themeFill="background1"/>
          </w:tcPr>
          <w:p w14:paraId="01517BA3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76F6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2E00C73A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76F6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E76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111A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6EE7B996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76F6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E76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111A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AC799B4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76F6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72C3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111A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3E76F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6606754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76F6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E76F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E76F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76F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E76F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B68F2A9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76F6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E76F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E76F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76F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E76F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431FB83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76F6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E76F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E76F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76F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E76F6">
              <w:rPr>
                <w:noProof/>
              </w:rPr>
              <w:t>4</w:t>
            </w:r>
            <w:r>
              <w:fldChar w:fldCharType="end"/>
            </w:r>
          </w:p>
        </w:tc>
      </w:tr>
      <w:tr w:rsidR="003E76F6" w14:paraId="0D45C513" w14:textId="77777777" w:rsidTr="003E76F6">
        <w:trPr>
          <w:trHeight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FFFFFF" w:themeFill="background1"/>
          </w:tcPr>
          <w:p w14:paraId="5C4F0B70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5F76A4BF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659B2427" w14:textId="77777777"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BC6D42C" w14:textId="77777777" w:rsidR="00661028" w:rsidRDefault="00661028">
            <w:pPr>
              <w:rPr>
                <w:lang w:val="en-GB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5C653F4" w14:textId="4319F01A" w:rsidR="00661028" w:rsidRDefault="008971BA">
            <w:r>
              <w:t xml:space="preserve">Digital Skills Training 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48FABC9" w14:textId="77777777"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6BDDFF7" w14:textId="77777777" w:rsidR="00661028" w:rsidRDefault="00661028"/>
        </w:tc>
      </w:tr>
      <w:tr w:rsidR="00661028" w14:paraId="100CC072" w14:textId="77777777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8A6222C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E76F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879DBA3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E76F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5EBB409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E76F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E66A379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E76F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29A2981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E76F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F371DD1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E76F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07FC09B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E76F6">
              <w:rPr>
                <w:noProof/>
              </w:rPr>
              <w:t>11</w:t>
            </w:r>
            <w:r>
              <w:fldChar w:fldCharType="end"/>
            </w:r>
          </w:p>
        </w:tc>
      </w:tr>
      <w:tr w:rsidR="00661028" w14:paraId="2CE22B7F" w14:textId="77777777" w:rsidTr="00661028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43F897D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48A6378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C16AB03" w14:textId="77777777"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CAB89AD" w14:textId="77777777"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BCD87CB" w14:textId="77777777"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3546C3E" w14:textId="18B9749C" w:rsidR="009020B2" w:rsidRDefault="009020B2">
            <w:r>
              <w:t>Field Trip</w:t>
            </w:r>
          </w:p>
          <w:p w14:paraId="231295BE" w14:textId="22EC97CE" w:rsidR="00661028" w:rsidRDefault="008971BA">
            <w:r>
              <w:t xml:space="preserve">Frisco Discovery </w:t>
            </w:r>
            <w:r w:rsidR="009020B2">
              <w:t>Center</w:t>
            </w:r>
            <w:r w:rsidR="007A4A01">
              <w:t xml:space="preserve"> </w:t>
            </w:r>
          </w:p>
          <w:p w14:paraId="36DF3756" w14:textId="0D161439" w:rsidR="009020B2" w:rsidRDefault="009020B2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C5AA7C0" w14:textId="77777777" w:rsidR="00661028" w:rsidRDefault="00661028"/>
        </w:tc>
      </w:tr>
      <w:tr w:rsidR="00661028" w14:paraId="679EEC78" w14:textId="77777777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BAB6A32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E76F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A15EFCE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E76F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69DA48D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E76F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8BE92A8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E76F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20D2447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E76F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D358B30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E76F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A2990A5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E76F6">
              <w:rPr>
                <w:noProof/>
              </w:rPr>
              <w:t>18</w:t>
            </w:r>
            <w:r>
              <w:fldChar w:fldCharType="end"/>
            </w:r>
          </w:p>
        </w:tc>
      </w:tr>
      <w:tr w:rsidR="00661028" w14:paraId="1BC8E5C2" w14:textId="77777777" w:rsidTr="00661028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6E2B253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1E00839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AA84608" w14:textId="77777777"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49353C8" w14:textId="15FBAA5B" w:rsidR="00661028" w:rsidRDefault="008971BA">
            <w:r>
              <w:t xml:space="preserve">Client Appreciation 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8BA161D" w14:textId="77777777" w:rsidR="00661028" w:rsidRDefault="007A4A01">
            <w:r>
              <w:t>Denton Store</w:t>
            </w:r>
          </w:p>
          <w:p w14:paraId="6302064E" w14:textId="546D5689" w:rsidR="007A4A01" w:rsidRDefault="007A4A01">
            <w:r>
              <w:t xml:space="preserve">Grand Opening 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FB8D8B1" w14:textId="77777777"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15DEFE4" w14:textId="77777777" w:rsidR="00661028" w:rsidRDefault="00661028"/>
        </w:tc>
      </w:tr>
      <w:tr w:rsidR="00661028" w14:paraId="744AC129" w14:textId="77777777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522F47C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E76F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909E495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E76F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B92F00F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E76F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F1057AD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E76F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10054CD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E76F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4C204DA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E76F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2410ADE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E76F6">
              <w:rPr>
                <w:noProof/>
              </w:rPr>
              <w:t>25</w:t>
            </w:r>
            <w:r>
              <w:fldChar w:fldCharType="end"/>
            </w:r>
          </w:p>
        </w:tc>
      </w:tr>
      <w:tr w:rsidR="008111A1" w14:paraId="50AB6247" w14:textId="77777777" w:rsidTr="003E76F6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2E12BEA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35EB11C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2BD57D0" w14:textId="77777777"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4DE9BD4" w14:textId="77777777"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B0D08FA" w14:textId="46BBFCD9" w:rsidR="00661028" w:rsidRDefault="009020B2">
            <w:r>
              <w:t xml:space="preserve">Digital Skills Training 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E1E4D6A" w14:textId="77777777"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B8CB93F" w14:textId="77777777" w:rsidR="00661028" w:rsidRDefault="00661028"/>
        </w:tc>
      </w:tr>
      <w:tr w:rsidR="008111A1" w14:paraId="6B591939" w14:textId="77777777" w:rsidTr="003E76F6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9E62711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E76F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E76F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76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E76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76F6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3E76F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D7598E1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E76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E76F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76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E76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76F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3E76F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376EA8B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E76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E76F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76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E76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76F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E76F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410CB9D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E76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E76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76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E76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76F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E76F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35FF5D6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E76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E76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76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E76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76F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E76F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73670E99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E76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E76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76F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72C3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53A7E716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E76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972C3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76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972C3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76F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8111A1" w14:paraId="5B1D1C0C" w14:textId="77777777" w:rsidTr="003E76F6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4297E91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6E95904" w14:textId="183F683B" w:rsidR="00661028" w:rsidRDefault="001F7614">
            <w:r>
              <w:t>Games Week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108CE36" w14:textId="77777777"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9DBCCB3" w14:textId="77777777"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F2EE75E" w14:textId="7715DD74" w:rsidR="00661028" w:rsidRDefault="001F7614">
            <w:r>
              <w:t>Field Day</w:t>
            </w:r>
            <w:r w:rsidR="00ED726D">
              <w:t xml:space="preserve"> Events</w:t>
            </w:r>
          </w:p>
          <w:p w14:paraId="6048DC1F" w14:textId="27F9FA41" w:rsidR="00ED726D" w:rsidRDefault="00ED726D" w:rsidP="00ED726D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66317D15" w14:textId="77777777"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13987715" w14:textId="77777777" w:rsidR="00661028" w:rsidRDefault="00661028"/>
        </w:tc>
      </w:tr>
      <w:tr w:rsidR="008111A1" w14:paraId="1D2557FA" w14:textId="77777777" w:rsidTr="003E76F6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06C9D3C7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E76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972C3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76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972C3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76F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07CE1D7D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E76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972C3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76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972C3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76F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094DEDA0" w14:textId="77777777" w:rsidR="00661028" w:rsidRDefault="00661028">
            <w:pPr>
              <w:pStyle w:val="Dates"/>
            </w:pP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0DA1C2DC" w14:textId="77777777" w:rsidR="00661028" w:rsidRDefault="00661028">
            <w:pPr>
              <w:pStyle w:val="Dates"/>
            </w:pP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11BD1A16" w14:textId="77777777" w:rsidR="00661028" w:rsidRDefault="00661028">
            <w:pPr>
              <w:pStyle w:val="Dates"/>
            </w:pP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1E9E7F42" w14:textId="77777777" w:rsidR="00661028" w:rsidRDefault="00661028">
            <w:pPr>
              <w:pStyle w:val="Dates"/>
            </w:pP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4184C278" w14:textId="77777777" w:rsidR="00661028" w:rsidRDefault="00661028">
            <w:pPr>
              <w:pStyle w:val="Dates"/>
            </w:pPr>
          </w:p>
        </w:tc>
      </w:tr>
      <w:tr w:rsidR="008111A1" w14:paraId="257CB630" w14:textId="77777777" w:rsidTr="003E76F6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3CACD841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4DF10590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326F37E2" w14:textId="77777777"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6FBFB962" w14:textId="77777777"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2937CE1A" w14:textId="77777777"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5CEA8BB1" w14:textId="77777777"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2CFDF3BF" w14:textId="77777777" w:rsidR="00661028" w:rsidRDefault="00661028"/>
        </w:tc>
      </w:tr>
    </w:tbl>
    <w:tbl>
      <w:tblPr>
        <w:tblStyle w:val="Highlights"/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3331"/>
        <w:gridCol w:w="2340"/>
        <w:gridCol w:w="2339"/>
        <w:gridCol w:w="2790"/>
      </w:tblGrid>
      <w:tr w:rsidR="006C00E3" w14:paraId="6086A031" w14:textId="77777777" w:rsidTr="006C00E3">
        <w:tc>
          <w:tcPr>
            <w:tcW w:w="3331" w:type="dxa"/>
          </w:tcPr>
          <w:p w14:paraId="6FD44570" w14:textId="77777777" w:rsidR="006C00E3" w:rsidRDefault="006C00E3" w:rsidP="00A309EB">
            <w:pPr>
              <w:pStyle w:val="Events-Dark"/>
              <w:rPr>
                <w:color w:val="FFFFFF" w:themeColor="background1"/>
              </w:rPr>
            </w:pPr>
            <w:r w:rsidRPr="006C00E3">
              <w:rPr>
                <w:color w:val="FFFFFF" w:themeColor="background1"/>
              </w:rPr>
              <w:t>Digital Skills</w:t>
            </w:r>
            <w:r>
              <w:rPr>
                <w:color w:val="FFFFFF" w:themeColor="background1"/>
              </w:rPr>
              <w:t>:</w:t>
            </w:r>
          </w:p>
          <w:p w14:paraId="497B4C77" w14:textId="20BFDE12" w:rsidR="006C00E3" w:rsidRPr="006C00E3" w:rsidRDefault="006C00E3" w:rsidP="00A309EB">
            <w:pPr>
              <w:pStyle w:val="Events-Dark"/>
              <w:rPr>
                <w:color w:val="FFFFFF" w:themeColor="background1"/>
              </w:rPr>
            </w:pPr>
            <w:r w:rsidRPr="006C00E3">
              <w:rPr>
                <w:color w:val="FFFFFF" w:themeColor="background1"/>
              </w:rPr>
              <w:t>Provide clients with an opportunity to learn how to use computers and other communication technology.</w:t>
            </w:r>
          </w:p>
          <w:p w14:paraId="34D0937F" w14:textId="77777777" w:rsidR="006C00E3" w:rsidRPr="006C00E3" w:rsidRDefault="006C00E3" w:rsidP="00A309EB">
            <w:pPr>
              <w:pStyle w:val="Events-Dark"/>
              <w:rPr>
                <w:color w:val="FFFFFF" w:themeColor="background1"/>
              </w:rPr>
            </w:pPr>
          </w:p>
          <w:p w14:paraId="39CE174D" w14:textId="3BA7F0E0" w:rsidR="006C00E3" w:rsidRPr="006C00E3" w:rsidRDefault="006C00E3" w:rsidP="00A309EB">
            <w:pPr>
              <w:pStyle w:val="Events-Dark"/>
              <w:rPr>
                <w:color w:val="FFFFFF" w:themeColor="background1"/>
              </w:rPr>
            </w:pPr>
            <w:r w:rsidRPr="006C00E3">
              <w:rPr>
                <w:color w:val="FFFFFF" w:themeColor="background1"/>
              </w:rPr>
              <w:t>Digital Skills Lab Hours:</w:t>
            </w:r>
          </w:p>
          <w:p w14:paraId="34E3AC3A" w14:textId="77777777" w:rsidR="006C00E3" w:rsidRPr="006C00E3" w:rsidRDefault="006C00E3" w:rsidP="00A309EB">
            <w:pPr>
              <w:pStyle w:val="Events-Dark"/>
              <w:rPr>
                <w:color w:val="FFFFFF" w:themeColor="background1"/>
              </w:rPr>
            </w:pPr>
            <w:r w:rsidRPr="006C00E3">
              <w:rPr>
                <w:color w:val="FFFFFF" w:themeColor="background1"/>
              </w:rPr>
              <w:t xml:space="preserve">Monday -Thursday </w:t>
            </w:r>
          </w:p>
          <w:p w14:paraId="4B0626B0" w14:textId="093B54BC" w:rsidR="006C00E3" w:rsidRPr="006C00E3" w:rsidRDefault="006C00E3" w:rsidP="00A309EB">
            <w:pPr>
              <w:pStyle w:val="Events-Dark"/>
              <w:rPr>
                <w:color w:val="FFFFFF" w:themeColor="background1"/>
              </w:rPr>
            </w:pPr>
            <w:r w:rsidRPr="006C00E3">
              <w:rPr>
                <w:color w:val="FFFFFF" w:themeColor="background1"/>
              </w:rPr>
              <w:t xml:space="preserve">9:00 AM - </w:t>
            </w:r>
            <w:r>
              <w:rPr>
                <w:color w:val="FFFFFF" w:themeColor="background1"/>
              </w:rPr>
              <w:t>2</w:t>
            </w:r>
            <w:r w:rsidRPr="006C00E3">
              <w:rPr>
                <w:color w:val="FFFFFF" w:themeColor="background1"/>
              </w:rPr>
              <w:t xml:space="preserve">:00 PM </w:t>
            </w:r>
          </w:p>
          <w:p w14:paraId="331CDF11" w14:textId="235494D7" w:rsidR="006C00E3" w:rsidRDefault="006C00E3">
            <w:pPr>
              <w:pStyle w:val="Events-Dark"/>
            </w:pPr>
          </w:p>
        </w:tc>
        <w:tc>
          <w:tcPr>
            <w:tcW w:w="2340" w:type="dxa"/>
          </w:tcPr>
          <w:p w14:paraId="4C34DDBD" w14:textId="77777777" w:rsidR="006C00E3" w:rsidRDefault="006C00E3">
            <w:pPr>
              <w:pStyle w:val="Events-Dark"/>
            </w:pPr>
            <w:r>
              <w:t>Client Field Trip:</w:t>
            </w:r>
          </w:p>
          <w:p w14:paraId="7AA95816" w14:textId="5FB77AA0" w:rsidR="006C00E3" w:rsidRDefault="006C00E3">
            <w:pPr>
              <w:pStyle w:val="Events-Dark"/>
            </w:pPr>
            <w:r>
              <w:t>Frisco Discovery Center</w:t>
            </w:r>
          </w:p>
          <w:p w14:paraId="75C93818" w14:textId="2E7000C3" w:rsidR="007A4A01" w:rsidRDefault="007A4A01">
            <w:pPr>
              <w:pStyle w:val="Events-Dark"/>
            </w:pPr>
            <w:r>
              <w:t xml:space="preserve">Video Game Museum </w:t>
            </w:r>
          </w:p>
          <w:p w14:paraId="1CE8395F" w14:textId="24D0B555" w:rsidR="006C00E3" w:rsidRDefault="006C00E3">
            <w:pPr>
              <w:pStyle w:val="Events-Dark"/>
            </w:pPr>
            <w:r w:rsidRPr="006B4C94">
              <w:t>8004 Dallas Pkwy, Frisco, TX 75034</w:t>
            </w:r>
          </w:p>
          <w:p w14:paraId="694BE48C" w14:textId="77777777" w:rsidR="006C00E3" w:rsidRDefault="006C00E3">
            <w:pPr>
              <w:pStyle w:val="Events-Dark"/>
            </w:pPr>
          </w:p>
          <w:p w14:paraId="493F5C2A" w14:textId="10821427" w:rsidR="006C00E3" w:rsidRDefault="006C00E3">
            <w:pPr>
              <w:pStyle w:val="Events-Dark"/>
            </w:pPr>
            <w:r>
              <w:t>Friday, June 10, 2022</w:t>
            </w:r>
          </w:p>
          <w:p w14:paraId="0893D89C" w14:textId="7B2CECD0" w:rsidR="006C00E3" w:rsidRDefault="006C00E3">
            <w:pPr>
              <w:pStyle w:val="Events-Dark"/>
            </w:pPr>
            <w:r>
              <w:t>9:00 AM – 1:00 PM</w:t>
            </w:r>
          </w:p>
        </w:tc>
        <w:tc>
          <w:tcPr>
            <w:tcW w:w="2339" w:type="dxa"/>
          </w:tcPr>
          <w:p w14:paraId="4CEA47C2" w14:textId="77777777" w:rsidR="006C00E3" w:rsidRDefault="006C00E3">
            <w:pPr>
              <w:pStyle w:val="Events"/>
            </w:pPr>
            <w:r>
              <w:t>Client Appreciation:</w:t>
            </w:r>
          </w:p>
          <w:p w14:paraId="2AE97D50" w14:textId="08FF65C9" w:rsidR="006C00E3" w:rsidRDefault="00087911">
            <w:pPr>
              <w:pStyle w:val="Events"/>
            </w:pPr>
            <w:r>
              <w:t xml:space="preserve">Each year we </w:t>
            </w:r>
            <w:r w:rsidRPr="00087911">
              <w:t>recogniz</w:t>
            </w:r>
            <w:r>
              <w:t>e</w:t>
            </w:r>
            <w:r w:rsidRPr="00087911">
              <w:t xml:space="preserve"> </w:t>
            </w:r>
            <w:r>
              <w:t>clients for their</w:t>
            </w:r>
            <w:r w:rsidRPr="00087911">
              <w:t xml:space="preserve"> employee contributions to the workplace</w:t>
            </w:r>
            <w:r>
              <w:t xml:space="preserve"> and programs.</w:t>
            </w:r>
          </w:p>
        </w:tc>
        <w:tc>
          <w:tcPr>
            <w:tcW w:w="2790" w:type="dxa"/>
          </w:tcPr>
          <w:p w14:paraId="5BEF0732" w14:textId="17836762" w:rsidR="007A4A01" w:rsidRDefault="00087911">
            <w:pPr>
              <w:pStyle w:val="Events"/>
              <w:rPr>
                <w:color w:val="D58CD3" w:themeColor="accent1" w:themeTint="66"/>
              </w:rPr>
            </w:pPr>
            <w:r>
              <w:t xml:space="preserve">  </w:t>
            </w:r>
            <w:r w:rsidRPr="001C714A">
              <w:rPr>
                <w:color w:val="D58CD3" w:themeColor="accent1" w:themeTint="66"/>
              </w:rPr>
              <w:t>Games Week:</w:t>
            </w:r>
          </w:p>
          <w:p w14:paraId="24574888" w14:textId="6372799A" w:rsidR="00087911" w:rsidRPr="001C714A" w:rsidRDefault="007A4A01">
            <w:pPr>
              <w:pStyle w:val="Events"/>
              <w:rPr>
                <w:color w:val="D58CD3" w:themeColor="accent1" w:themeTint="66"/>
              </w:rPr>
            </w:pPr>
            <w:r>
              <w:rPr>
                <w:color w:val="D58CD3" w:themeColor="accent1" w:themeTint="66"/>
              </w:rPr>
              <w:t xml:space="preserve">  </w:t>
            </w:r>
            <w:r w:rsidR="00087911" w:rsidRPr="001C714A">
              <w:rPr>
                <w:color w:val="D58CD3" w:themeColor="accent1" w:themeTint="66"/>
              </w:rPr>
              <w:t>June 27</w:t>
            </w:r>
            <w:r w:rsidR="00087911" w:rsidRPr="001C714A">
              <w:rPr>
                <w:color w:val="D58CD3" w:themeColor="accent1" w:themeTint="66"/>
                <w:vertAlign w:val="superscript"/>
              </w:rPr>
              <w:t>th</w:t>
            </w:r>
            <w:r w:rsidR="00087911" w:rsidRPr="001C714A">
              <w:rPr>
                <w:color w:val="D58CD3" w:themeColor="accent1" w:themeTint="66"/>
              </w:rPr>
              <w:t xml:space="preserve"> -30</w:t>
            </w:r>
            <w:r w:rsidR="00087911" w:rsidRPr="001C714A">
              <w:rPr>
                <w:color w:val="D58CD3" w:themeColor="accent1" w:themeTint="66"/>
                <w:vertAlign w:val="superscript"/>
              </w:rPr>
              <w:t>th</w:t>
            </w:r>
            <w:r w:rsidR="00087911" w:rsidRPr="001C714A">
              <w:rPr>
                <w:color w:val="D58CD3" w:themeColor="accent1" w:themeTint="66"/>
              </w:rPr>
              <w:t xml:space="preserve"> </w:t>
            </w:r>
            <w:r>
              <w:rPr>
                <w:color w:val="D58CD3" w:themeColor="accent1" w:themeTint="66"/>
              </w:rPr>
              <w:t>(Indoor)</w:t>
            </w:r>
          </w:p>
          <w:p w14:paraId="7E3EBC2C" w14:textId="6D05F5EB" w:rsidR="00087911" w:rsidRPr="001C714A" w:rsidRDefault="00087911">
            <w:pPr>
              <w:pStyle w:val="Events"/>
              <w:rPr>
                <w:color w:val="D58CD3" w:themeColor="accent1" w:themeTint="66"/>
              </w:rPr>
            </w:pPr>
            <w:r w:rsidRPr="001C714A">
              <w:rPr>
                <w:color w:val="D58CD3" w:themeColor="accent1" w:themeTint="66"/>
              </w:rPr>
              <w:t xml:space="preserve">  </w:t>
            </w:r>
          </w:p>
          <w:p w14:paraId="18B834E8" w14:textId="2CA4EAAD" w:rsidR="00087911" w:rsidRPr="001C714A" w:rsidRDefault="00087911">
            <w:pPr>
              <w:pStyle w:val="Events"/>
              <w:rPr>
                <w:color w:val="D58CD3" w:themeColor="accent1" w:themeTint="66"/>
              </w:rPr>
            </w:pPr>
            <w:r w:rsidRPr="001C714A">
              <w:rPr>
                <w:color w:val="D58CD3" w:themeColor="accent1" w:themeTint="66"/>
              </w:rPr>
              <w:t xml:space="preserve">  Field Day: </w:t>
            </w:r>
          </w:p>
          <w:p w14:paraId="0DCBC8BB" w14:textId="52A7750A" w:rsidR="00087911" w:rsidRPr="001C714A" w:rsidRDefault="001C714A">
            <w:pPr>
              <w:pStyle w:val="Events"/>
              <w:rPr>
                <w:color w:val="D58CD3" w:themeColor="accent1" w:themeTint="66"/>
              </w:rPr>
            </w:pPr>
            <w:r w:rsidRPr="001C714A">
              <w:rPr>
                <w:color w:val="D58CD3" w:themeColor="accent1" w:themeTint="66"/>
              </w:rPr>
              <w:t xml:space="preserve">  </w:t>
            </w:r>
            <w:r w:rsidR="00087911" w:rsidRPr="001C714A">
              <w:rPr>
                <w:color w:val="D58CD3" w:themeColor="accent1" w:themeTint="66"/>
              </w:rPr>
              <w:t xml:space="preserve">June 30, </w:t>
            </w:r>
            <w:r w:rsidR="007A4A01" w:rsidRPr="001C714A">
              <w:rPr>
                <w:color w:val="D58CD3" w:themeColor="accent1" w:themeTint="66"/>
              </w:rPr>
              <w:t>2022</w:t>
            </w:r>
            <w:r w:rsidR="007A4A01">
              <w:rPr>
                <w:color w:val="D58CD3" w:themeColor="accent1" w:themeTint="66"/>
              </w:rPr>
              <w:t xml:space="preserve"> (Outdoor)</w:t>
            </w:r>
          </w:p>
          <w:p w14:paraId="4DCBCB9C" w14:textId="59AB0C33" w:rsidR="00087911" w:rsidRDefault="001C714A">
            <w:pPr>
              <w:pStyle w:val="Events"/>
              <w:rPr>
                <w:color w:val="D58CD3" w:themeColor="accent1" w:themeTint="66"/>
              </w:rPr>
            </w:pPr>
            <w:r w:rsidRPr="001C714A">
              <w:rPr>
                <w:color w:val="D58CD3" w:themeColor="accent1" w:themeTint="66"/>
              </w:rPr>
              <w:t xml:space="preserve">  </w:t>
            </w:r>
            <w:r w:rsidR="00087911" w:rsidRPr="001C714A">
              <w:rPr>
                <w:color w:val="D58CD3" w:themeColor="accent1" w:themeTint="66"/>
              </w:rPr>
              <w:t>11:30</w:t>
            </w:r>
            <w:r w:rsidRPr="001C714A">
              <w:rPr>
                <w:color w:val="D58CD3" w:themeColor="accent1" w:themeTint="66"/>
              </w:rPr>
              <w:t xml:space="preserve"> AM </w:t>
            </w:r>
            <w:r w:rsidR="00087911" w:rsidRPr="001C714A">
              <w:rPr>
                <w:color w:val="D58CD3" w:themeColor="accent1" w:themeTint="66"/>
              </w:rPr>
              <w:t xml:space="preserve">- 2:30 PM </w:t>
            </w:r>
          </w:p>
          <w:p w14:paraId="11FFD99F" w14:textId="26835C77" w:rsidR="005713D5" w:rsidRDefault="005713D5">
            <w:pPr>
              <w:pStyle w:val="Events"/>
              <w:rPr>
                <w:color w:val="D58CD3" w:themeColor="accent1" w:themeTint="66"/>
              </w:rPr>
            </w:pPr>
            <w:r>
              <w:rPr>
                <w:color w:val="D58CD3" w:themeColor="accent1" w:themeTint="66"/>
              </w:rPr>
              <w:t xml:space="preserve">  (Weather Permitting)</w:t>
            </w:r>
          </w:p>
          <w:p w14:paraId="355EA568" w14:textId="77777777" w:rsidR="007A4A01" w:rsidRPr="001C714A" w:rsidRDefault="007A4A01">
            <w:pPr>
              <w:pStyle w:val="Events"/>
              <w:rPr>
                <w:color w:val="D58CD3" w:themeColor="accent1" w:themeTint="66"/>
              </w:rPr>
            </w:pPr>
          </w:p>
          <w:p w14:paraId="778FBE5B" w14:textId="0A7FC2AB" w:rsidR="00087911" w:rsidRDefault="00087911" w:rsidP="001C714A">
            <w:pPr>
              <w:pStyle w:val="Events"/>
            </w:pPr>
          </w:p>
        </w:tc>
      </w:tr>
    </w:tbl>
    <w:p w14:paraId="27BC70D0" w14:textId="77777777" w:rsidR="00661028" w:rsidRDefault="00661028">
      <w:pPr>
        <w:pStyle w:val="NoSpacing"/>
      </w:pPr>
    </w:p>
    <w:sectPr w:rsidR="00661028"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69239" w14:textId="77777777" w:rsidR="003E76F6" w:rsidRDefault="003E76F6">
      <w:pPr>
        <w:spacing w:before="0" w:after="0"/>
      </w:pPr>
      <w:r>
        <w:separator/>
      </w:r>
    </w:p>
  </w:endnote>
  <w:endnote w:type="continuationSeparator" w:id="0">
    <w:p w14:paraId="35849C40" w14:textId="77777777" w:rsidR="003E76F6" w:rsidRDefault="003E76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1F06D" w14:textId="77777777" w:rsidR="003E76F6" w:rsidRDefault="003E76F6">
      <w:pPr>
        <w:spacing w:before="0" w:after="0"/>
      </w:pPr>
      <w:r>
        <w:separator/>
      </w:r>
    </w:p>
  </w:footnote>
  <w:footnote w:type="continuationSeparator" w:id="0">
    <w:p w14:paraId="3E7ECA5D" w14:textId="77777777" w:rsidR="003E76F6" w:rsidRDefault="003E76F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C276D"/>
    <w:multiLevelType w:val="hybridMultilevel"/>
    <w:tmpl w:val="64DC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24D40"/>
    <w:multiLevelType w:val="hybridMultilevel"/>
    <w:tmpl w:val="946E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7440C"/>
    <w:multiLevelType w:val="hybridMultilevel"/>
    <w:tmpl w:val="6058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15D8B"/>
    <w:multiLevelType w:val="hybridMultilevel"/>
    <w:tmpl w:val="652EFC48"/>
    <w:lvl w:ilvl="0" w:tplc="DC8ED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00027">
    <w:abstractNumId w:val="9"/>
  </w:num>
  <w:num w:numId="2" w16cid:durableId="1262646123">
    <w:abstractNumId w:val="7"/>
  </w:num>
  <w:num w:numId="3" w16cid:durableId="362480866">
    <w:abstractNumId w:val="6"/>
  </w:num>
  <w:num w:numId="4" w16cid:durableId="1374890171">
    <w:abstractNumId w:val="5"/>
  </w:num>
  <w:num w:numId="5" w16cid:durableId="1440949668">
    <w:abstractNumId w:val="4"/>
  </w:num>
  <w:num w:numId="6" w16cid:durableId="288634233">
    <w:abstractNumId w:val="8"/>
  </w:num>
  <w:num w:numId="7" w16cid:durableId="505949362">
    <w:abstractNumId w:val="3"/>
  </w:num>
  <w:num w:numId="8" w16cid:durableId="1593472261">
    <w:abstractNumId w:val="2"/>
  </w:num>
  <w:num w:numId="9" w16cid:durableId="906110837">
    <w:abstractNumId w:val="1"/>
  </w:num>
  <w:num w:numId="10" w16cid:durableId="160433234">
    <w:abstractNumId w:val="0"/>
  </w:num>
  <w:num w:numId="11" w16cid:durableId="241257820">
    <w:abstractNumId w:val="10"/>
  </w:num>
  <w:num w:numId="12" w16cid:durableId="843983319">
    <w:abstractNumId w:val="12"/>
  </w:num>
  <w:num w:numId="13" w16cid:durableId="1077441597">
    <w:abstractNumId w:val="11"/>
  </w:num>
  <w:num w:numId="14" w16cid:durableId="5672261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22"/>
    <w:docVar w:name="MonthStart" w:val="6/1/2022"/>
    <w:docVar w:name="ShowDynamicGuides" w:val="1"/>
    <w:docVar w:name="ShowMarginGuides" w:val="0"/>
    <w:docVar w:name="ShowOutlines" w:val="0"/>
    <w:docVar w:name="ShowStaticGuides" w:val="0"/>
  </w:docVars>
  <w:rsids>
    <w:rsidRoot w:val="003E76F6"/>
    <w:rsid w:val="00013CD4"/>
    <w:rsid w:val="00043E9F"/>
    <w:rsid w:val="00081A0C"/>
    <w:rsid w:val="00087911"/>
    <w:rsid w:val="001C714A"/>
    <w:rsid w:val="001F7614"/>
    <w:rsid w:val="00230B4E"/>
    <w:rsid w:val="00334DB9"/>
    <w:rsid w:val="00344E5B"/>
    <w:rsid w:val="00356A39"/>
    <w:rsid w:val="003E76F6"/>
    <w:rsid w:val="00420EC5"/>
    <w:rsid w:val="004615C7"/>
    <w:rsid w:val="004D2DF0"/>
    <w:rsid w:val="005713D5"/>
    <w:rsid w:val="0064383C"/>
    <w:rsid w:val="00661028"/>
    <w:rsid w:val="00683AD2"/>
    <w:rsid w:val="006B4C94"/>
    <w:rsid w:val="006C00E3"/>
    <w:rsid w:val="007A4A01"/>
    <w:rsid w:val="008111A1"/>
    <w:rsid w:val="0081589D"/>
    <w:rsid w:val="00826B01"/>
    <w:rsid w:val="008971BA"/>
    <w:rsid w:val="008C666A"/>
    <w:rsid w:val="009020B2"/>
    <w:rsid w:val="00921F35"/>
    <w:rsid w:val="00972C33"/>
    <w:rsid w:val="00A309EB"/>
    <w:rsid w:val="00A9066E"/>
    <w:rsid w:val="00AB6FE9"/>
    <w:rsid w:val="00B4398C"/>
    <w:rsid w:val="00BA7574"/>
    <w:rsid w:val="00CA1B39"/>
    <w:rsid w:val="00CF3B21"/>
    <w:rsid w:val="00D4237E"/>
    <w:rsid w:val="00DB6D13"/>
    <w:rsid w:val="00DF6057"/>
    <w:rsid w:val="00ED726D"/>
    <w:rsid w:val="00EF5297"/>
    <w:rsid w:val="00EF714D"/>
    <w:rsid w:val="00F926D2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2A7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FE9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421840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592057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B6FE9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6FE9"/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9205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C102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D58CD3" w:themeColor="accent1" w:themeTint="66"/>
    </w:rPr>
  </w:style>
  <w:style w:type="paragraph" w:styleId="NoSpacing">
    <w:name w:val="No Spacing"/>
    <w:uiPriority w:val="98"/>
    <w:semiHidden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indsey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EA712-AA3B-4CCE-9FAB-016F0D7F6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D4BDC-73B2-4C29-8430-8A0C7A2C25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5DE9C6EC-3FE7-4F5D-9211-D0573D123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2022-05-25T17:47:00Z</dcterms:created>
  <dcterms:modified xsi:type="dcterms:W3CDTF">2022-05-25T17:47:00Z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